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0"/>
      </w:tblGrid>
      <w:tr w:rsidR="00BC7B4A" w:rsidRPr="00BC7B4A" w:rsidTr="00C04A6F">
        <w:trPr>
          <w:cantSplit/>
          <w:trHeight w:val="1982"/>
        </w:trPr>
        <w:tc>
          <w:tcPr>
            <w:tcW w:w="10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1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40"/>
            </w:tblGrid>
            <w:tr w:rsidR="00BC7B4A" w:rsidRPr="00BC7B4A" w:rsidTr="00C04A6F">
              <w:trPr>
                <w:cantSplit/>
                <w:trHeight w:val="1982"/>
              </w:trPr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7B4A" w:rsidRPr="00BC7B4A" w:rsidRDefault="00BC7B4A" w:rsidP="00BC7B4A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Liberation Serif" w:eastAsia="Times New Roman" w:hAnsi="Liberation Serif" w:cs="Liberation Serif"/>
                      <w:noProof/>
                      <w:sz w:val="24"/>
                      <w:szCs w:val="20"/>
                      <w:lang w:eastAsia="ru-RU"/>
                    </w:rPr>
                    <w:drawing>
                      <wp:inline distT="0" distB="0" distL="0" distR="0">
                        <wp:extent cx="838200" cy="638175"/>
                        <wp:effectExtent l="0" t="0" r="0" b="9525"/>
                        <wp:docPr id="1" name="Рисунок 1" descr="Герб Свердловской области ч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Свердловской области ч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7B4A" w:rsidRPr="00BC7B4A" w:rsidRDefault="00BC7B4A" w:rsidP="00BC7B4A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/>
                      <w:sz w:val="4"/>
                      <w:szCs w:val="20"/>
                    </w:rPr>
                  </w:pPr>
                </w:p>
                <w:p w:rsidR="00BC7B4A" w:rsidRPr="00BC7B4A" w:rsidRDefault="00BC7B4A" w:rsidP="00BC7B4A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/>
                      <w:sz w:val="4"/>
                      <w:szCs w:val="20"/>
                    </w:rPr>
                  </w:pPr>
                </w:p>
                <w:p w:rsidR="00BC7B4A" w:rsidRPr="00BC7B4A" w:rsidRDefault="00BC7B4A" w:rsidP="00BC7B4A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sz w:val="26"/>
                      <w:szCs w:val="26"/>
                    </w:rPr>
                  </w:pPr>
                  <w:r w:rsidRPr="00BC7B4A">
                    <w:rPr>
                      <w:rFonts w:ascii="Liberation Serif" w:eastAsia="Times New Roman" w:hAnsi="Liberation Serif" w:cs="Liberation Serif"/>
                      <w:sz w:val="26"/>
                      <w:szCs w:val="26"/>
                    </w:rPr>
                    <w:t>ПРАВИТЕЛЬСТВО СВЕРДЛОВСКОЙ ОБЛАСТИ</w:t>
                  </w:r>
                </w:p>
                <w:p w:rsidR="00BC7B4A" w:rsidRPr="00BC7B4A" w:rsidRDefault="00BC7B4A" w:rsidP="00BC7B4A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/>
                      <w:sz w:val="26"/>
                      <w:szCs w:val="20"/>
                    </w:rPr>
                  </w:pPr>
                  <w:r w:rsidRPr="00BC7B4A">
                    <w:rPr>
                      <w:rFonts w:ascii="Liberation Serif" w:eastAsia="Times New Roman" w:hAnsi="Liberation Serif" w:cs="Liberation Serif"/>
                      <w:b/>
                      <w:sz w:val="26"/>
                      <w:szCs w:val="20"/>
                    </w:rPr>
                    <w:t>РЕГИОНАЛЬНАЯ ЭНЕРГЕТИЧЕСКАЯ КОМИССИЯ</w:t>
                  </w:r>
                </w:p>
                <w:p w:rsidR="00BC7B4A" w:rsidRPr="00BC7B4A" w:rsidRDefault="00BC7B4A" w:rsidP="00BC7B4A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b/>
                      <w:sz w:val="2"/>
                      <w:szCs w:val="2"/>
                    </w:rPr>
                  </w:pPr>
                </w:p>
                <w:p w:rsidR="00BC7B4A" w:rsidRPr="00BC7B4A" w:rsidRDefault="00BC7B4A" w:rsidP="00BC7B4A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BC7B4A">
                    <w:rPr>
                      <w:rFonts w:ascii="Liberation Serif" w:eastAsia="Times New Roman" w:hAnsi="Liberation Serif" w:cs="Liberation Serif"/>
                      <w:b/>
                      <w:sz w:val="26"/>
                      <w:szCs w:val="20"/>
                    </w:rPr>
                    <w:t>СВЕРДЛОВСКОЙ ОБЛАСТИ</w:t>
                  </w:r>
                </w:p>
              </w:tc>
            </w:tr>
          </w:tbl>
          <w:p w:rsidR="00BC7B4A" w:rsidRPr="00BC7B4A" w:rsidRDefault="00BC7B4A" w:rsidP="00BC7B4A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</w:p>
          <w:p w:rsidR="00BC7B4A" w:rsidRPr="00BC7B4A" w:rsidRDefault="00BC7B4A" w:rsidP="00BC7B4A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7B4A">
              <w:rPr>
                <w:rFonts w:ascii="Liberation Serif" w:eastAsia="Times New Roman" w:hAnsi="Liberation Serif" w:cs="Liberation Serif"/>
                <w:b/>
                <w:sz w:val="32"/>
                <w:szCs w:val="32"/>
              </w:rPr>
              <w:t>ПОСТАНОВЛЕНИЕ</w:t>
            </w:r>
          </w:p>
          <w:p w:rsidR="00BC7B4A" w:rsidRPr="00BC7B4A" w:rsidRDefault="00BC7B4A" w:rsidP="00BC7B4A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4"/>
                <w:szCs w:val="20"/>
              </w:rPr>
            </w:pPr>
          </w:p>
          <w:p w:rsidR="00BC7B4A" w:rsidRPr="00BC7B4A" w:rsidRDefault="00BC7B4A" w:rsidP="00BC7B4A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</w:rPr>
            </w:pPr>
          </w:p>
        </w:tc>
      </w:tr>
    </w:tbl>
    <w:p w:rsidR="00ED7C20" w:rsidRPr="00ED7C20" w:rsidRDefault="00ED7C20" w:rsidP="00ED7C20">
      <w:pPr>
        <w:widowControl w:val="0"/>
        <w:tabs>
          <w:tab w:val="left" w:pos="1276"/>
          <w:tab w:val="center" w:pos="4153"/>
          <w:tab w:val="right" w:pos="8306"/>
        </w:tabs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7C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</w:t>
      </w:r>
      <w:r w:rsidRPr="00ED7C20">
        <w:rPr>
          <w:rFonts w:ascii="Liberation Serif" w:eastAsia="Times New Roman" w:hAnsi="Liberation Serif" w:cs="Liberation Serif"/>
          <w:sz w:val="24"/>
          <w:szCs w:val="24"/>
          <w:lang w:eastAsia="ru-RU"/>
        </w:rPr>
        <w:t>.12.2022 № 25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</w:t>
      </w:r>
      <w:r w:rsidRPr="00ED7C20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ED7C20" w:rsidRPr="00ED7C20" w:rsidRDefault="00ED7C20" w:rsidP="00ED7C20">
      <w:pPr>
        <w:widowControl w:val="0"/>
        <w:tabs>
          <w:tab w:val="left" w:pos="1276"/>
          <w:tab w:val="center" w:pos="4153"/>
          <w:tab w:val="right" w:pos="8306"/>
        </w:tabs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7C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</w:t>
      </w:r>
    </w:p>
    <w:p w:rsidR="00130BED" w:rsidRPr="00DD1320" w:rsidRDefault="00130BED" w:rsidP="00DD1320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</w:p>
    <w:p w:rsidR="00130BED" w:rsidRPr="00DD1320" w:rsidRDefault="00130BED" w:rsidP="00DD132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</w:pPr>
    </w:p>
    <w:p w:rsidR="00130BED" w:rsidRPr="00DD1320" w:rsidRDefault="00130BED" w:rsidP="00DD1320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</w:pPr>
      <w:r w:rsidRPr="00DD1320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Об установлении </w:t>
      </w:r>
      <w:r w:rsidR="00CC26E6" w:rsidRPr="00DD1320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>размер</w:t>
      </w:r>
      <w:r w:rsidR="00CC24B3" w:rsidRPr="00DD1320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>ов</w:t>
      </w:r>
      <w:r w:rsidR="00CC26E6" w:rsidRPr="00DD1320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 </w:t>
      </w:r>
      <w:r w:rsidRPr="00DD1320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платы за технологическое присоединение газоиспользующего оборудования к газораспределительным сетям </w:t>
      </w:r>
    </w:p>
    <w:p w:rsidR="00130BED" w:rsidRPr="00DD1320" w:rsidRDefault="00130BED" w:rsidP="00DD1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7C20" w:rsidRPr="00DD1320" w:rsidRDefault="00ED7C20" w:rsidP="00DD1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17611" w:rsidRPr="00DD1320" w:rsidRDefault="00717611" w:rsidP="00DD132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D1320">
        <w:rPr>
          <w:rFonts w:ascii="Liberation Serif" w:eastAsia="Calibri" w:hAnsi="Liberation Serif" w:cs="Liberation Serif"/>
          <w:sz w:val="28"/>
          <w:szCs w:val="28"/>
        </w:rPr>
        <w:t xml:space="preserve">В соответствии с Федеральным </w:t>
      </w:r>
      <w:hyperlink r:id="rId9" w:history="1">
        <w:r w:rsidRPr="00DD1320">
          <w:rPr>
            <w:rFonts w:ascii="Liberation Serif" w:eastAsia="Calibri" w:hAnsi="Liberation Serif" w:cs="Liberation Serif"/>
            <w:sz w:val="28"/>
            <w:szCs w:val="28"/>
          </w:rPr>
          <w:t>законом</w:t>
        </w:r>
      </w:hyperlink>
      <w:r w:rsidRPr="00DD1320">
        <w:rPr>
          <w:rFonts w:ascii="Liberation Serif" w:eastAsia="Calibri" w:hAnsi="Liberation Serif" w:cs="Liberation Serif"/>
          <w:sz w:val="28"/>
          <w:szCs w:val="28"/>
        </w:rPr>
        <w:t xml:space="preserve"> от 31 марта 1999 года № 69-ФЗ </w:t>
      </w:r>
      <w:r w:rsidR="00DD1320">
        <w:rPr>
          <w:rFonts w:ascii="Liberation Serif" w:eastAsia="Calibri" w:hAnsi="Liberation Serif" w:cs="Liberation Serif"/>
          <w:sz w:val="28"/>
          <w:szCs w:val="28"/>
        </w:rPr>
        <w:br/>
      </w:r>
      <w:r w:rsidRPr="00DD1320">
        <w:rPr>
          <w:rFonts w:ascii="Liberation Serif" w:eastAsia="Calibri" w:hAnsi="Liberation Serif" w:cs="Liberation Serif"/>
          <w:sz w:val="28"/>
          <w:szCs w:val="28"/>
        </w:rPr>
        <w:t>«О газоснабжении в Российской Федерации», постановлениями Правительства Российской Федерации от 29.12.2000 №</w:t>
      </w:r>
      <w:hyperlink r:id="rId10" w:history="1">
        <w:r w:rsidRPr="00DD1320">
          <w:rPr>
            <w:rFonts w:ascii="Liberation Serif" w:eastAsia="Calibri" w:hAnsi="Liberation Serif" w:cs="Liberation Serif"/>
            <w:sz w:val="28"/>
            <w:szCs w:val="28"/>
          </w:rPr>
          <w:t xml:space="preserve"> 1021</w:t>
        </w:r>
      </w:hyperlink>
      <w:r w:rsidRPr="00DD132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B7D5D" w:rsidRPr="00DD1320">
        <w:rPr>
          <w:rFonts w:ascii="Liberation Serif" w:eastAsia="Calibri" w:hAnsi="Liberation Serif" w:cs="Liberation Serif"/>
          <w:sz w:val="28"/>
          <w:szCs w:val="28"/>
        </w:rPr>
        <w:t xml:space="preserve">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</w:t>
      </w:r>
      <w:r w:rsidR="001735D0">
        <w:rPr>
          <w:rFonts w:ascii="Liberation Serif" w:eastAsia="Calibri" w:hAnsi="Liberation Serif" w:cs="Liberation Serif"/>
          <w:sz w:val="28"/>
          <w:szCs w:val="28"/>
        </w:rPr>
        <w:br/>
      </w:r>
      <w:r w:rsidR="00AB7D5D" w:rsidRPr="00DD1320">
        <w:rPr>
          <w:rFonts w:ascii="Liberation Serif" w:eastAsia="Calibri" w:hAnsi="Liberation Serif" w:cs="Liberation Serif"/>
          <w:sz w:val="28"/>
          <w:szCs w:val="28"/>
        </w:rPr>
        <w:t>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 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</w:t>
      </w:r>
      <w:r w:rsidRPr="00DD1320">
        <w:rPr>
          <w:rFonts w:ascii="Liberation Serif" w:eastAsia="Calibri" w:hAnsi="Liberation Serif" w:cs="Liberation Serif"/>
          <w:sz w:val="28"/>
          <w:szCs w:val="28"/>
        </w:rPr>
        <w:t>, приказом Ф</w:t>
      </w:r>
      <w:r w:rsidR="001735D0">
        <w:rPr>
          <w:rFonts w:ascii="Liberation Serif" w:eastAsia="Calibri" w:hAnsi="Liberation Serif" w:cs="Liberation Serif"/>
          <w:sz w:val="28"/>
          <w:szCs w:val="28"/>
        </w:rPr>
        <w:t xml:space="preserve">едеральной антимонопольной службы </w:t>
      </w:r>
      <w:r w:rsidRPr="00DD1320">
        <w:rPr>
          <w:rFonts w:ascii="Liberation Serif" w:eastAsia="Calibri" w:hAnsi="Liberation Serif" w:cs="Liberation Serif"/>
          <w:sz w:val="28"/>
          <w:szCs w:val="28"/>
        </w:rPr>
        <w:t xml:space="preserve">от 16.08.2018 № 1151/18 </w:t>
      </w:r>
      <w:r w:rsidR="001735D0">
        <w:rPr>
          <w:rFonts w:ascii="Liberation Serif" w:eastAsia="Calibri" w:hAnsi="Liberation Serif" w:cs="Liberation Serif"/>
          <w:sz w:val="28"/>
          <w:szCs w:val="28"/>
        </w:rPr>
        <w:br/>
      </w:r>
      <w:r w:rsidRPr="00DD1320">
        <w:rPr>
          <w:rFonts w:ascii="Liberation Serif" w:eastAsia="Calibri" w:hAnsi="Liberation Serif" w:cs="Liberation Serif"/>
          <w:sz w:val="28"/>
          <w:szCs w:val="28"/>
        </w:rPr>
        <w:t xml:space="preserve">«Об утверждении Методических указаний по расчету размера платы </w:t>
      </w:r>
      <w:r w:rsidR="001735D0">
        <w:rPr>
          <w:rFonts w:ascii="Liberation Serif" w:eastAsia="Calibri" w:hAnsi="Liberation Serif" w:cs="Liberation Serif"/>
          <w:sz w:val="28"/>
          <w:szCs w:val="28"/>
        </w:rPr>
        <w:br/>
      </w:r>
      <w:r w:rsidRPr="00DD1320">
        <w:rPr>
          <w:rFonts w:ascii="Liberation Serif" w:eastAsia="Calibri" w:hAnsi="Liberation Serif" w:cs="Liberation Serif"/>
          <w:sz w:val="28"/>
          <w:szCs w:val="28"/>
        </w:rPr>
        <w:t xml:space="preserve">за технологическое присоединение газоиспользующего оборудования </w:t>
      </w:r>
      <w:r w:rsidR="001735D0">
        <w:rPr>
          <w:rFonts w:ascii="Liberation Serif" w:eastAsia="Calibri" w:hAnsi="Liberation Serif" w:cs="Liberation Serif"/>
          <w:sz w:val="28"/>
          <w:szCs w:val="28"/>
        </w:rPr>
        <w:br/>
      </w:r>
      <w:r w:rsidRPr="00DD1320">
        <w:rPr>
          <w:rFonts w:ascii="Liberation Serif" w:eastAsia="Calibri" w:hAnsi="Liberation Serif" w:cs="Liberation Serif"/>
          <w:sz w:val="28"/>
          <w:szCs w:val="28"/>
        </w:rPr>
        <w:t xml:space="preserve">к газораспределительным сетям и (или) размеров стандартизированных тарифных ставок, определяющих ее величину» </w:t>
      </w:r>
      <w:r w:rsidRPr="00DD13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Указом Губернатора Свердловской области от 13.11.2010 № 1067-УГ «Об утверждении Положения о Региональной энергетической комиссии Свердловской области» Региональная энергетическая комиссия Свердловской области</w:t>
      </w:r>
    </w:p>
    <w:p w:rsidR="00130BED" w:rsidRPr="00DD1320" w:rsidRDefault="00130BED" w:rsidP="00DD1320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D1320">
        <w:rPr>
          <w:rFonts w:ascii="Liberation Serif" w:eastAsia="Times New Roman" w:hAnsi="Liberation Serif" w:cs="Liberation Serif"/>
          <w:b/>
          <w:bCs/>
          <w:color w:val="000000"/>
          <w:spacing w:val="-3"/>
          <w:sz w:val="28"/>
          <w:szCs w:val="28"/>
          <w:lang w:eastAsia="ru-RU"/>
        </w:rPr>
        <w:t>ПОСТАНОВЛЯЕТ:</w:t>
      </w:r>
    </w:p>
    <w:p w:rsidR="00130BED" w:rsidRPr="001735D0" w:rsidRDefault="001735D0" w:rsidP="001735D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1. </w:t>
      </w:r>
      <w:r w:rsidR="00130BED" w:rsidRP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Установить </w:t>
      </w:r>
      <w:r w:rsidR="006541E7" w:rsidRPr="001735D0">
        <w:rPr>
          <w:rFonts w:ascii="Liberation Serif" w:hAnsi="Liberation Serif" w:cs="Liberation Serif"/>
          <w:sz w:val="28"/>
          <w:szCs w:val="28"/>
        </w:rPr>
        <w:t>и ввести в действие на срок с</w:t>
      </w:r>
      <w:r w:rsidR="00EF0DF6" w:rsidRPr="001735D0">
        <w:rPr>
          <w:rFonts w:ascii="Liberation Serif" w:hAnsi="Liberation Serif" w:cs="Liberation Serif"/>
          <w:sz w:val="28"/>
          <w:szCs w:val="28"/>
        </w:rPr>
        <w:t xml:space="preserve"> 1 января 20</w:t>
      </w:r>
      <w:r w:rsidR="00717611" w:rsidRPr="001735D0">
        <w:rPr>
          <w:rFonts w:ascii="Liberation Serif" w:hAnsi="Liberation Serif" w:cs="Liberation Serif"/>
          <w:sz w:val="28"/>
          <w:szCs w:val="28"/>
        </w:rPr>
        <w:t>2</w:t>
      </w:r>
      <w:r w:rsidR="00D35217" w:rsidRPr="001735D0">
        <w:rPr>
          <w:rFonts w:ascii="Liberation Serif" w:hAnsi="Liberation Serif" w:cs="Liberation Serif"/>
          <w:sz w:val="28"/>
          <w:szCs w:val="28"/>
        </w:rPr>
        <w:t>3</w:t>
      </w:r>
      <w:r w:rsidR="00EF0DF6" w:rsidRPr="001735D0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6541E7" w:rsidRPr="001735D0">
        <w:rPr>
          <w:rFonts w:ascii="Liberation Serif" w:hAnsi="Liberation Serif" w:cs="Liberation Serif"/>
          <w:sz w:val="28"/>
          <w:szCs w:val="28"/>
        </w:rPr>
        <w:t xml:space="preserve"> </w:t>
      </w:r>
      <w:r w:rsidR="0013630D" w:rsidRPr="001735D0">
        <w:rPr>
          <w:rFonts w:ascii="Liberation Serif" w:hAnsi="Liberation Serif" w:cs="Liberation Serif"/>
          <w:sz w:val="28"/>
          <w:szCs w:val="28"/>
        </w:rPr>
        <w:br/>
      </w:r>
      <w:r w:rsidR="006541E7" w:rsidRPr="001735D0">
        <w:rPr>
          <w:rFonts w:ascii="Liberation Serif" w:hAnsi="Liberation Serif" w:cs="Liberation Serif"/>
          <w:sz w:val="28"/>
          <w:szCs w:val="28"/>
        </w:rPr>
        <w:t>по 31 декабря 20</w:t>
      </w:r>
      <w:r w:rsidR="00717611" w:rsidRPr="001735D0">
        <w:rPr>
          <w:rFonts w:ascii="Liberation Serif" w:hAnsi="Liberation Serif" w:cs="Liberation Serif"/>
          <w:sz w:val="28"/>
          <w:szCs w:val="28"/>
        </w:rPr>
        <w:t>2</w:t>
      </w:r>
      <w:r w:rsidR="00D35217" w:rsidRPr="001735D0">
        <w:rPr>
          <w:rFonts w:ascii="Liberation Serif" w:hAnsi="Liberation Serif" w:cs="Liberation Serif"/>
          <w:sz w:val="28"/>
          <w:szCs w:val="28"/>
        </w:rPr>
        <w:t>3</w:t>
      </w:r>
      <w:r w:rsidR="006541E7" w:rsidRPr="001735D0">
        <w:rPr>
          <w:rFonts w:ascii="Liberation Serif" w:hAnsi="Liberation Serif" w:cs="Liberation Serif"/>
          <w:sz w:val="28"/>
          <w:szCs w:val="28"/>
        </w:rPr>
        <w:t xml:space="preserve"> года включительно </w:t>
      </w:r>
      <w:r w:rsidR="00CC26E6" w:rsidRPr="001735D0">
        <w:rPr>
          <w:rFonts w:ascii="Liberation Serif" w:hAnsi="Liberation Serif" w:cs="Liberation Serif"/>
          <w:sz w:val="28"/>
          <w:szCs w:val="28"/>
        </w:rPr>
        <w:t>размер</w:t>
      </w:r>
      <w:r w:rsidR="00242B57" w:rsidRPr="001735D0">
        <w:rPr>
          <w:rFonts w:ascii="Liberation Serif" w:hAnsi="Liberation Serif" w:cs="Liberation Serif"/>
          <w:sz w:val="28"/>
          <w:szCs w:val="28"/>
        </w:rPr>
        <w:t>ы</w:t>
      </w:r>
      <w:r w:rsidR="00CC26E6" w:rsidRPr="001735D0">
        <w:rPr>
          <w:rFonts w:ascii="Liberation Serif" w:hAnsi="Liberation Serif" w:cs="Liberation Serif"/>
          <w:sz w:val="28"/>
          <w:szCs w:val="28"/>
        </w:rPr>
        <w:t xml:space="preserve"> </w:t>
      </w:r>
      <w:r w:rsidR="00130BED" w:rsidRP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плат</w:t>
      </w:r>
      <w:r w:rsidR="00CC26E6" w:rsidRP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ы</w:t>
      </w:r>
      <w:r w:rsidR="00130BED" w:rsidRP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за технологическое присоединение газоиспользующего оборудования к газораспределительным сетям </w:t>
      </w:r>
      <w:r w:rsidR="00130BED" w:rsidRPr="001735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согласно </w:t>
      </w:r>
      <w:r w:rsidR="00A25D89" w:rsidRPr="001735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130BED" w:rsidRP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риложению № 1.</w:t>
      </w:r>
    </w:p>
    <w:p w:rsidR="00B12AD7" w:rsidRPr="00DD1320" w:rsidRDefault="001735D0" w:rsidP="00DD1320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2. </w:t>
      </w:r>
      <w:r w:rsidR="00717611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Размеры платы за технологическое присоединение газоиспользующего оборудования к газораспределительным сетям, установленные пунктом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="00717611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1 настоящего постановления, применяются при условии, что расстояние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="00717611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от газоиспользующего оборудования до газораспределительной сети с проектным рабочим давлением не более 0,3 МПа, измеряемое по прямой линии (наименьшее расстояние), составляет не более 200 метров и мероприятия предполагают строительство только газопроводов (без необходимости выполнения мероприятий по прокладке газопроводов бестраншейным способом и устройства пункта редуцирования газа)</w:t>
      </w:r>
      <w:r w:rsidR="00B12AD7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B12AD7" w:rsidRPr="00DD1320">
        <w:rPr>
          <w:rFonts w:ascii="Liberation Serif" w:hAnsi="Liberation Serif" w:cs="Liberation Serif"/>
          <w:sz w:val="28"/>
          <w:szCs w:val="28"/>
        </w:rPr>
        <w:t>в соответствии с утвержденной в установленном порядке региональной (межрегиональной) программой газификации жилищно-коммунального хозяйства, промышленных и иных организаций, в том числе схемой расположения объектов газоснабжения, используемых для обеспечения населения газом.</w:t>
      </w:r>
    </w:p>
    <w:p w:rsidR="00532EDC" w:rsidRPr="00DD1320" w:rsidRDefault="001735D0" w:rsidP="00DD132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3. </w:t>
      </w:r>
      <w:r w:rsidR="00532EDC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размеры платы за технологическое присоединение газоиспользующего оборудования, установленные пунктом 1 настоящего постановления,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="00532EDC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не включаются расходы на выполнение мероприятий в границах земельного участка, принадлежащего на праве собственности или на ином законном основании физическому или юридическому лицу.</w:t>
      </w:r>
    </w:p>
    <w:p w:rsidR="00931269" w:rsidRPr="00DD1320" w:rsidRDefault="001735D0" w:rsidP="00DD132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4. </w:t>
      </w:r>
      <w:r w:rsidR="00EF0DF6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Установить </w:t>
      </w:r>
      <w:r w:rsidR="00F43CD7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размер</w:t>
      </w:r>
      <w:r w:rsidR="00F3683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ы</w:t>
      </w:r>
      <w:r w:rsidR="00F43CD7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экономически обоснованной платы </w:t>
      </w:r>
      <w:r w:rsidR="00F3683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за одно технологическое присоединение </w:t>
      </w:r>
      <w:r w:rsidR="00F43CD7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 </w:t>
      </w:r>
      <w:r w:rsidR="00245F1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выпадающи</w:t>
      </w:r>
      <w:r w:rsidR="00F3683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</w:t>
      </w:r>
      <w:r w:rsidR="00245F1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доход</w:t>
      </w:r>
      <w:r w:rsidR="00F3683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ы</w:t>
      </w:r>
      <w:r w:rsidR="00D011DA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245F1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газораспределительных организаций</w:t>
      </w:r>
      <w:r w:rsidR="00D011DA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на территории Свердловской области, возникающие в результате применения </w:t>
      </w:r>
      <w:r w:rsidR="00AD780A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размеров </w:t>
      </w:r>
      <w:r w:rsidR="00D011DA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платы за технологическое присоединение, установленн</w:t>
      </w:r>
      <w:r w:rsidR="00AD780A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ых</w:t>
      </w:r>
      <w:r w:rsidR="00D011DA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пунктом 1 настоящего постановления</w:t>
      </w:r>
      <w:r w:rsidR="003408A3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</w:t>
      </w:r>
      <w:r w:rsidR="00245F1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согласно </w:t>
      </w:r>
      <w:r w:rsidR="00A25D89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</w:t>
      </w:r>
      <w:r w:rsidR="00245F1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риложению № 2.</w:t>
      </w:r>
    </w:p>
    <w:p w:rsidR="004B6E99" w:rsidRPr="00DD1320" w:rsidRDefault="001735D0" w:rsidP="00DD132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5. </w:t>
      </w:r>
      <w:r w:rsidR="004B6E99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Признать утратившим силу постановление Региональной энергетической комиссии Свердловской области</w:t>
      </w:r>
      <w:r w:rsidR="00F079B2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от</w:t>
      </w:r>
      <w:r w:rsidR="00533C94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D9339E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</w:t>
      </w:r>
      <w:r w:rsidR="00D35217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</w:t>
      </w:r>
      <w:r w:rsidR="00D9339E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.12.202</w:t>
      </w:r>
      <w:r w:rsidR="00D35217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</w:t>
      </w:r>
      <w:r w:rsidR="004B6E99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№ </w:t>
      </w:r>
      <w:r w:rsidR="005D7C5A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</w:t>
      </w:r>
      <w:r w:rsidR="00D35217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4</w:t>
      </w:r>
      <w:r w:rsidR="00D9339E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</w:t>
      </w:r>
      <w:r w:rsidR="004B6E99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-ПК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="004B6E99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</w:t>
      </w:r>
      <w:r w:rsidR="00EF3647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 установлении размеров платы за технологическое присоединение газоиспользующего оборудования к газораспределительным сетям</w:t>
      </w:r>
      <w:r w:rsidR="004B6E99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» </w:t>
      </w:r>
      <w:r w:rsidR="00656CCC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(«Официальный интернет-портал правовой информации Свердловской области (www.pravo.gov66.ru), 20</w:t>
      </w:r>
      <w:r w:rsidR="00D35217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21</w:t>
      </w:r>
      <w:r w:rsidR="00656CCC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2</w:t>
      </w:r>
      <w:r w:rsidR="00D35217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7</w:t>
      </w:r>
      <w:r w:rsidR="00656CCC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декабря, № </w:t>
      </w:r>
      <w:r w:rsidR="00D35217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33171</w:t>
      </w:r>
      <w:r w:rsidR="00656CCC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)</w:t>
      </w:r>
      <w:r w:rsidR="00057E15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540B8F" w:rsidRPr="00DD1320" w:rsidRDefault="008771F0" w:rsidP="00DD13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6</w:t>
      </w:r>
      <w:r w:rsidR="001735D0" w:rsidRP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  <w:r w:rsidR="001735D0" w:rsidRPr="001735D0">
        <w:rPr>
          <w:rFonts w:ascii="Liberation Serif" w:hAnsi="Liberation Serif" w:cs="Liberation Serif"/>
          <w:sz w:val="28"/>
          <w:szCs w:val="28"/>
        </w:rPr>
        <w:t> </w:t>
      </w:r>
      <w:r w:rsidR="00540B8F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="00540B8F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 заместителя председателя Региональной энергетической комиссии Свердловской области М.Б. Соболя.</w:t>
      </w:r>
    </w:p>
    <w:p w:rsidR="00540B8F" w:rsidRPr="00DD1320" w:rsidRDefault="008771F0" w:rsidP="00DD13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7</w:t>
      </w:r>
      <w:r w:rsid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 </w:t>
      </w:r>
      <w:r w:rsidR="00540B8F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Настоящее постановление вступает в силу в силу с 1 января 202</w:t>
      </w:r>
      <w:r w:rsidR="00D35217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3</w:t>
      </w:r>
      <w:r w:rsidR="00540B8F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года.</w:t>
      </w:r>
    </w:p>
    <w:p w:rsidR="006541E7" w:rsidRPr="00DD1320" w:rsidRDefault="008771F0" w:rsidP="00DD13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8</w:t>
      </w:r>
      <w:r w:rsidR="001735D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 </w:t>
      </w:r>
      <w:r w:rsidR="00540B8F" w:rsidRPr="00DD132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Настоящее постановление опубликовать на «Официальном интернет-портале правовой информации Свердловской области» (www.pravo.gov66.ru).</w:t>
      </w:r>
    </w:p>
    <w:p w:rsidR="006541E7" w:rsidRPr="00DD1320" w:rsidRDefault="006541E7" w:rsidP="00DD132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40B8F" w:rsidRPr="00DD1320" w:rsidRDefault="00540B8F" w:rsidP="00DD132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7C20" w:rsidRPr="00DD1320" w:rsidRDefault="00ED7C20" w:rsidP="00DD132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7C20" w:rsidRPr="00DD1320" w:rsidRDefault="00ED7C20" w:rsidP="00DD132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7C20" w:rsidRPr="00DD1320" w:rsidRDefault="00ED7C20" w:rsidP="00DD1320">
      <w:pPr>
        <w:pStyle w:val="ac"/>
        <w:jc w:val="both"/>
        <w:rPr>
          <w:rFonts w:ascii="Liberation Serif" w:hAnsi="Liberation Serif" w:cs="Liberation Serif"/>
          <w:sz w:val="28"/>
          <w:szCs w:val="28"/>
        </w:rPr>
      </w:pPr>
      <w:r w:rsidRPr="00DD1320">
        <w:rPr>
          <w:rFonts w:ascii="Liberation Serif" w:hAnsi="Liberation Serif" w:cs="Liberation Serif"/>
          <w:sz w:val="28"/>
          <w:szCs w:val="28"/>
        </w:rPr>
        <w:t xml:space="preserve">Исполняющий обязанности председателя </w:t>
      </w:r>
    </w:p>
    <w:p w:rsidR="00ED7C20" w:rsidRPr="00DD1320" w:rsidRDefault="00ED7C20" w:rsidP="00DD1320">
      <w:pPr>
        <w:pStyle w:val="ac"/>
        <w:jc w:val="both"/>
        <w:rPr>
          <w:rFonts w:ascii="Liberation Serif" w:hAnsi="Liberation Serif" w:cs="Liberation Serif"/>
          <w:sz w:val="28"/>
          <w:szCs w:val="28"/>
        </w:rPr>
      </w:pPr>
      <w:r w:rsidRPr="00DD1320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</w:p>
    <w:p w:rsidR="00ED7C20" w:rsidRPr="00DD1320" w:rsidRDefault="00ED7C20" w:rsidP="00DD1320">
      <w:pPr>
        <w:pStyle w:val="ac"/>
        <w:jc w:val="both"/>
        <w:rPr>
          <w:rFonts w:ascii="Liberation Serif" w:hAnsi="Liberation Serif" w:cs="Liberation Serif"/>
          <w:sz w:val="28"/>
          <w:szCs w:val="28"/>
        </w:rPr>
      </w:pPr>
      <w:r w:rsidRPr="00DD1320">
        <w:rPr>
          <w:rFonts w:ascii="Liberation Serif" w:hAnsi="Liberation Serif" w:cs="Liberation Serif"/>
          <w:sz w:val="28"/>
          <w:szCs w:val="28"/>
        </w:rPr>
        <w:t>Свердловской области                                                                             В.В. Гришанов</w:t>
      </w:r>
    </w:p>
    <w:p w:rsidR="003D721B" w:rsidRPr="00DD1320" w:rsidRDefault="003D721B" w:rsidP="00DD1320">
      <w:pPr>
        <w:spacing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D1320">
        <w:rPr>
          <w:rFonts w:ascii="Liberation Serif" w:eastAsia="Times New Roman" w:hAnsi="Liberation Serif" w:cs="Liberation Serif"/>
          <w:sz w:val="28"/>
          <w:szCs w:val="28"/>
          <w:lang w:eastAsia="ru-RU"/>
        </w:rPr>
        <w:br w:type="page"/>
      </w:r>
    </w:p>
    <w:p w:rsidR="00ED7C20" w:rsidRPr="00ED7C20" w:rsidRDefault="00ED7C20" w:rsidP="00ED7C20">
      <w:pPr>
        <w:spacing w:after="0" w:line="240" w:lineRule="auto"/>
        <w:ind w:firstLine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7C20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</w:t>
      </w:r>
    </w:p>
    <w:p w:rsidR="00ED7C20" w:rsidRPr="00ED7C20" w:rsidRDefault="00ED7C20" w:rsidP="00ED7C20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7C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ED7C20" w:rsidRPr="00ED7C20" w:rsidRDefault="00ED7C20" w:rsidP="00ED7C20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7C20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ED7C20" w:rsidRPr="00ED7C20" w:rsidRDefault="00ED7C20" w:rsidP="00ED7C20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7C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</w:t>
      </w:r>
      <w:r w:rsidRPr="00ED7C20">
        <w:rPr>
          <w:rFonts w:ascii="Liberation Serif" w:eastAsia="Times New Roman" w:hAnsi="Liberation Serif" w:cs="Liberation Serif"/>
          <w:sz w:val="24"/>
          <w:szCs w:val="24"/>
          <w:lang w:eastAsia="ru-RU"/>
        </w:rPr>
        <w:t>.12.2022 № 25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</w:t>
      </w:r>
      <w:r w:rsidRPr="00ED7C2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98394A" w:rsidRDefault="0098394A" w:rsidP="0098394A">
      <w:pPr>
        <w:spacing w:after="0" w:line="240" w:lineRule="auto"/>
        <w:ind w:left="6120" w:firstLine="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C20" w:rsidRPr="0098394A" w:rsidRDefault="00ED7C20" w:rsidP="0098394A">
      <w:pPr>
        <w:spacing w:after="0" w:line="240" w:lineRule="auto"/>
        <w:ind w:left="6120" w:firstLine="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94A" w:rsidRPr="00ED7C20" w:rsidRDefault="00137FE4" w:rsidP="0098394A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D7C20">
        <w:rPr>
          <w:rFonts w:ascii="Liberation Serif" w:hAnsi="Liberation Serif" w:cs="Liberation Serif"/>
          <w:b/>
          <w:sz w:val="28"/>
          <w:szCs w:val="28"/>
        </w:rPr>
        <w:t>Размер</w:t>
      </w:r>
      <w:r w:rsidR="003D2F56" w:rsidRPr="00ED7C20">
        <w:rPr>
          <w:rFonts w:ascii="Liberation Serif" w:hAnsi="Liberation Serif" w:cs="Liberation Serif"/>
          <w:b/>
          <w:sz w:val="28"/>
          <w:szCs w:val="28"/>
        </w:rPr>
        <w:t>ы</w:t>
      </w:r>
      <w:r w:rsidRPr="00ED7C20">
        <w:rPr>
          <w:rFonts w:ascii="Liberation Serif" w:hAnsi="Liberation Serif" w:cs="Liberation Serif"/>
          <w:b/>
          <w:sz w:val="28"/>
          <w:szCs w:val="28"/>
        </w:rPr>
        <w:t xml:space="preserve"> п</w:t>
      </w:r>
      <w:r w:rsidR="000D04D9" w:rsidRPr="00ED7C20">
        <w:rPr>
          <w:rFonts w:ascii="Liberation Serif" w:hAnsi="Liberation Serif" w:cs="Liberation Serif"/>
          <w:b/>
          <w:sz w:val="28"/>
          <w:szCs w:val="28"/>
        </w:rPr>
        <w:t>латы</w:t>
      </w:r>
      <w:r w:rsidR="0098394A" w:rsidRPr="00ED7C20">
        <w:rPr>
          <w:rFonts w:ascii="Liberation Serif" w:hAnsi="Liberation Serif" w:cs="Liberation Serif"/>
          <w:b/>
          <w:sz w:val="28"/>
          <w:szCs w:val="28"/>
        </w:rPr>
        <w:t xml:space="preserve"> за технологическое присоединение газоиспользующего оборудования к газораспределительным сетям </w:t>
      </w:r>
    </w:p>
    <w:p w:rsidR="00B40611" w:rsidRDefault="00B40611" w:rsidP="00B40611">
      <w:pPr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D1320" w:rsidRDefault="00DD1320" w:rsidP="00B40611">
      <w:pPr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ED7C20" w:rsidRPr="00722114" w:rsidTr="001735D0">
        <w:trPr>
          <w:trHeight w:val="2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Наименование газораспредели</w:t>
            </w: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-</w:t>
            </w: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тельной организации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Размеры платы, рублей</w:t>
            </w:r>
          </w:p>
        </w:tc>
      </w:tr>
      <w:tr w:rsidR="00ED7C20" w:rsidRPr="00722114" w:rsidTr="001735D0">
        <w:trPr>
          <w:trHeight w:val="21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для заявителей с максимальным расходом газа, не превышающим 5 куб. метров в час, с учетом расхода газа ранее подключенного в данной точке подключения газоиспользующего оборудования заявителя (для прочих заявителей)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для заявителей с максимальным расходом газа, не превышающим 15 куб. метров в час,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</w:t>
            </w:r>
          </w:p>
        </w:tc>
      </w:tr>
      <w:tr w:rsidR="00ED7C20" w:rsidRPr="00722114" w:rsidTr="001735D0">
        <w:trPr>
          <w:trHeight w:val="17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границах муниципального образования «город Екатеринбург»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на территории Свердловской области за исключением муниципального образования «город Екатеринбург»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границах муниципального образования «город Екатеринбург»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на территории Свердловской области за исключением муниципального образования «город Екатеринбург»</w:t>
            </w:r>
          </w:p>
        </w:tc>
      </w:tr>
      <w:tr w:rsidR="001735D0" w:rsidRPr="00722114" w:rsidTr="001735D0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с учетом НДС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без учета НДС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с учетом НДС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без учета НДС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с учетом НДС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без учета НДС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с учетом НДС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20" w:rsidRPr="00722114" w:rsidRDefault="00ED7C20" w:rsidP="0094552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  <w:t>без учета НДС</w:t>
            </w:r>
          </w:p>
        </w:tc>
      </w:tr>
    </w:tbl>
    <w:p w:rsidR="00ED7C20" w:rsidRPr="00ED7C20" w:rsidRDefault="00ED7C20" w:rsidP="00B40611">
      <w:pPr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71762B" w:rsidRPr="0071762B" w:rsidTr="001735D0">
        <w:trPr>
          <w:trHeight w:val="28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2B" w:rsidRPr="00722114" w:rsidRDefault="0071762B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10</w:t>
            </w:r>
          </w:p>
        </w:tc>
      </w:tr>
      <w:tr w:rsidR="00D35217" w:rsidRPr="0071762B" w:rsidTr="001735D0">
        <w:trPr>
          <w:trHeight w:hRule="exact" w:val="12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17" w:rsidRPr="00722114" w:rsidRDefault="00D35217" w:rsidP="00D352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17" w:rsidRPr="00722114" w:rsidRDefault="00D35217" w:rsidP="00D3521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Акционерное общество «Екатеринбурггаз» (город Екатеринбург)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 w:rsidRPr="005646FE">
              <w:rPr>
                <w:rFonts w:ascii="Liberation Serif" w:hAnsi="Liberation Serif" w:cs="Liberation Serif"/>
                <w:color w:val="000000"/>
                <w:sz w:val="20"/>
              </w:rPr>
              <w:t>71430,72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 w:rsidRPr="005646FE">
              <w:rPr>
                <w:rFonts w:ascii="Liberation Serif" w:hAnsi="Liberation Serif" w:cs="Liberation Serif"/>
                <w:color w:val="000000"/>
                <w:sz w:val="20"/>
              </w:rPr>
              <w:t>59525,60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36552,60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30460,50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 w:rsidRPr="005646FE">
              <w:rPr>
                <w:rFonts w:ascii="Liberation Serif" w:hAnsi="Liberation Serif" w:cs="Liberation Serif"/>
                <w:color w:val="000000"/>
                <w:sz w:val="20"/>
              </w:rPr>
              <w:t>71430,72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 w:rsidRPr="005646FE">
              <w:rPr>
                <w:rFonts w:ascii="Liberation Serif" w:hAnsi="Liberation Serif" w:cs="Liberation Serif"/>
                <w:color w:val="000000"/>
                <w:sz w:val="20"/>
              </w:rPr>
              <w:t>59525,60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36552,60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30460,50</w:t>
            </w:r>
          </w:p>
        </w:tc>
      </w:tr>
      <w:tr w:rsidR="00D35217" w:rsidRPr="0071762B" w:rsidTr="000C1C1B">
        <w:trPr>
          <w:trHeight w:hRule="exact" w:val="1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17" w:rsidRPr="00722114" w:rsidRDefault="00D35217" w:rsidP="00D352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17" w:rsidRPr="00722114" w:rsidRDefault="00D35217" w:rsidP="00D3521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Акционерное общество «Газпром газораспределение Екатеринбург» (город Екатеринбург)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 w:rsidRPr="005646FE">
              <w:rPr>
                <w:rFonts w:ascii="Liberation Serif" w:hAnsi="Liberation Serif" w:cs="Liberation Serif"/>
                <w:color w:val="000000"/>
                <w:sz w:val="20"/>
              </w:rPr>
              <w:t>71430,72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 w:rsidRPr="005646FE">
              <w:rPr>
                <w:rFonts w:ascii="Liberation Serif" w:hAnsi="Liberation Serif" w:cs="Liberation Serif"/>
                <w:color w:val="000000"/>
                <w:sz w:val="20"/>
              </w:rPr>
              <w:t>59525,60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36552,60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30460,50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 w:rsidRPr="005646FE">
              <w:rPr>
                <w:rFonts w:ascii="Liberation Serif" w:hAnsi="Liberation Serif" w:cs="Liberation Serif"/>
                <w:color w:val="000000"/>
                <w:sz w:val="20"/>
              </w:rPr>
              <w:t>71430,72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 w:rsidRPr="005646FE">
              <w:rPr>
                <w:rFonts w:ascii="Liberation Serif" w:hAnsi="Liberation Serif" w:cs="Liberation Serif"/>
                <w:color w:val="000000"/>
                <w:sz w:val="20"/>
              </w:rPr>
              <w:t>59525,60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36552,60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30460,50</w:t>
            </w:r>
          </w:p>
        </w:tc>
      </w:tr>
      <w:tr w:rsidR="00D35217" w:rsidRPr="0071762B" w:rsidTr="000C1C1B">
        <w:trPr>
          <w:trHeight w:hRule="exact" w:val="11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17" w:rsidRPr="00722114" w:rsidRDefault="00D35217" w:rsidP="00D352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17" w:rsidRPr="00722114" w:rsidRDefault="00D35217" w:rsidP="00D3521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Акционерное общество «ГАЗЭКС» (город Каменск-Уральский)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 w:rsidRPr="005646FE">
              <w:rPr>
                <w:rFonts w:ascii="Liberation Serif" w:hAnsi="Liberation Serif" w:cs="Liberation Serif"/>
                <w:color w:val="000000"/>
                <w:sz w:val="20"/>
              </w:rPr>
              <w:t>71430,72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 w:rsidRPr="005646FE">
              <w:rPr>
                <w:rFonts w:ascii="Liberation Serif" w:hAnsi="Liberation Serif" w:cs="Liberation Serif"/>
                <w:color w:val="000000"/>
                <w:sz w:val="20"/>
              </w:rPr>
              <w:t>59525,60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36552,60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30460,50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 w:rsidRPr="005646FE">
              <w:rPr>
                <w:rFonts w:ascii="Liberation Serif" w:hAnsi="Liberation Serif" w:cs="Liberation Serif"/>
                <w:color w:val="000000"/>
                <w:sz w:val="20"/>
              </w:rPr>
              <w:t>71430,72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 w:rsidRPr="005646FE">
              <w:rPr>
                <w:rFonts w:ascii="Liberation Serif" w:hAnsi="Liberation Serif" w:cs="Liberation Serif"/>
                <w:color w:val="000000"/>
                <w:sz w:val="20"/>
              </w:rPr>
              <w:t>59525,60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36552,60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30460,50</w:t>
            </w:r>
          </w:p>
        </w:tc>
      </w:tr>
      <w:tr w:rsidR="00D35217" w:rsidRPr="0071762B" w:rsidTr="001735D0">
        <w:trPr>
          <w:trHeight w:hRule="exact" w:val="17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17" w:rsidRPr="00722114" w:rsidRDefault="00D35217" w:rsidP="0071762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17" w:rsidRPr="00722114" w:rsidRDefault="00D35217" w:rsidP="0071762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Государственное унитарное предприятие Свердловской области «Газовые сети» (город Екатеринбург)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F75FEB" w:rsidRDefault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F75FEB" w:rsidRDefault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E70D80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36552,60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E70D80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30460,50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F75FEB" w:rsidRDefault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F75FEB" w:rsidRDefault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E70D80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36552,60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E70D80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30460,50</w:t>
            </w:r>
          </w:p>
        </w:tc>
      </w:tr>
      <w:tr w:rsidR="00D35217" w:rsidRPr="0071762B" w:rsidTr="000C1C1B">
        <w:trPr>
          <w:trHeight w:hRule="exact" w:val="1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17" w:rsidRPr="00722114" w:rsidRDefault="00D35217" w:rsidP="00D352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17" w:rsidRPr="00722114" w:rsidRDefault="00D35217" w:rsidP="00D3521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2211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Акционерное общество «Регионгаз-инвест» (город Екатеринбург)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F75FEB" w:rsidRDefault="00D35217" w:rsidP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F75FEB" w:rsidRDefault="00D35217" w:rsidP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36552,60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30460,50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F75FEB" w:rsidRDefault="00D35217" w:rsidP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F75FEB" w:rsidRDefault="00D35217" w:rsidP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36552,60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30460,50</w:t>
            </w:r>
          </w:p>
        </w:tc>
      </w:tr>
      <w:tr w:rsidR="00D35217" w:rsidRPr="0071762B" w:rsidTr="001735D0">
        <w:trPr>
          <w:trHeight w:hRule="exact" w:val="1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722114" w:rsidRDefault="00D35217" w:rsidP="00D352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722114" w:rsidRDefault="00D35217" w:rsidP="00D3521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«АльфаСтрой» (город Лесной)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F75FEB" w:rsidRDefault="00D35217" w:rsidP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F75FEB" w:rsidRDefault="00D35217" w:rsidP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36552,60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30460,50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F75FEB" w:rsidRDefault="00D35217" w:rsidP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F75FEB" w:rsidRDefault="00D35217" w:rsidP="00D3521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36552,60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17" w:rsidRPr="005646FE" w:rsidRDefault="00D35217" w:rsidP="00D3521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>30460,50</w:t>
            </w:r>
          </w:p>
        </w:tc>
      </w:tr>
    </w:tbl>
    <w:p w:rsidR="00ED7C20" w:rsidRDefault="00ED7C20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 w:type="page"/>
      </w:r>
    </w:p>
    <w:p w:rsidR="00ED7C20" w:rsidRPr="00ED7C20" w:rsidRDefault="00ED7C20" w:rsidP="00ED7C20">
      <w:pPr>
        <w:spacing w:after="0" w:line="240" w:lineRule="auto"/>
        <w:ind w:firstLine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7C2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</w:t>
      </w:r>
    </w:p>
    <w:p w:rsidR="00ED7C20" w:rsidRPr="00ED7C20" w:rsidRDefault="00ED7C20" w:rsidP="00ED7C20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7C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ED7C20" w:rsidRPr="00ED7C20" w:rsidRDefault="00ED7C20" w:rsidP="00ED7C20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7C20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ED7C20" w:rsidRPr="00ED7C20" w:rsidRDefault="00ED7C20" w:rsidP="00ED7C20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7C20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</w:t>
      </w:r>
      <w:r w:rsidRPr="00ED7C20">
        <w:rPr>
          <w:rFonts w:ascii="Liberation Serif" w:eastAsia="Times New Roman" w:hAnsi="Liberation Serif" w:cs="Liberation Serif"/>
          <w:sz w:val="24"/>
          <w:szCs w:val="24"/>
          <w:lang w:eastAsia="ru-RU"/>
        </w:rPr>
        <w:t>.12.2022 № 25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</w:t>
      </w:r>
      <w:r w:rsidRPr="00ED7C2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-ПК </w:t>
      </w:r>
    </w:p>
    <w:p w:rsidR="00F43CD7" w:rsidRDefault="00F43CD7" w:rsidP="00F43CD7">
      <w:pPr>
        <w:spacing w:after="0" w:line="240" w:lineRule="auto"/>
        <w:ind w:left="6120" w:firstLine="6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7C20" w:rsidRPr="00722114" w:rsidRDefault="00ED7C20" w:rsidP="00F43CD7">
      <w:pPr>
        <w:spacing w:after="0" w:line="240" w:lineRule="auto"/>
        <w:ind w:left="6120" w:firstLine="6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A5CD2" w:rsidRPr="00ED7C20" w:rsidRDefault="00240072" w:rsidP="00240072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ED7C2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Р</w:t>
      </w:r>
      <w:r w:rsidR="00F43CD7" w:rsidRPr="00ED7C2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азмер</w:t>
      </w:r>
      <w:r w:rsidR="00751390" w:rsidRPr="00ED7C2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ы</w:t>
      </w:r>
      <w:r w:rsidR="00F43CD7" w:rsidRPr="00ED7C2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экономически обоснованной платы </w:t>
      </w:r>
      <w:r w:rsidR="00751390" w:rsidRPr="00ED7C2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за одно технологическое присоединение и выпадающие</w:t>
      </w:r>
      <w:r w:rsidR="00F43CD7" w:rsidRPr="00ED7C2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доход</w:t>
      </w:r>
      <w:r w:rsidR="00751390" w:rsidRPr="00ED7C2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ы</w:t>
      </w:r>
      <w:r w:rsidR="00F43CD7" w:rsidRPr="00ED7C2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газораспределительных организаций </w:t>
      </w:r>
    </w:p>
    <w:p w:rsidR="00F43CD7" w:rsidRPr="00ED7C20" w:rsidRDefault="00F43CD7" w:rsidP="00240072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ED7C20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на территории Свердловской области</w:t>
      </w:r>
    </w:p>
    <w:p w:rsidR="00240072" w:rsidRDefault="00240072" w:rsidP="00240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20" w:rsidRDefault="00ED7C20" w:rsidP="00240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2977"/>
        <w:gridCol w:w="2268"/>
      </w:tblGrid>
      <w:tr w:rsidR="003F72FC" w:rsidRPr="008866F2" w:rsidTr="00CE02F1">
        <w:trPr>
          <w:trHeight w:hRule="exact" w:val="2260"/>
        </w:trPr>
        <w:tc>
          <w:tcPr>
            <w:tcW w:w="709" w:type="dxa"/>
            <w:shd w:val="clear" w:color="auto" w:fill="auto"/>
            <w:vAlign w:val="center"/>
          </w:tcPr>
          <w:p w:rsidR="003F72FC" w:rsidRPr="00722114" w:rsidRDefault="003F72FC" w:rsidP="00CF749D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F72FC" w:rsidRPr="00722114" w:rsidRDefault="003F72FC" w:rsidP="00CF749D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Наименование газораспределительной организации</w:t>
            </w:r>
          </w:p>
        </w:tc>
        <w:tc>
          <w:tcPr>
            <w:tcW w:w="297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40072" w:rsidRPr="00722114" w:rsidRDefault="00240072" w:rsidP="003F72FC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</w:p>
          <w:p w:rsidR="006D5A5D" w:rsidRPr="00722114" w:rsidRDefault="003F72FC" w:rsidP="003F72FC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Размер</w:t>
            </w:r>
            <w:r w:rsidR="00751390" w:rsidRPr="00722114">
              <w:rPr>
                <w:rFonts w:ascii="Liberation Serif" w:hAnsi="Liberation Serif" w:cs="Liberation Serif"/>
                <w:szCs w:val="24"/>
              </w:rPr>
              <w:t>ы</w:t>
            </w:r>
            <w:r w:rsidRPr="00722114">
              <w:rPr>
                <w:rFonts w:ascii="Liberation Serif" w:hAnsi="Liberation Serif" w:cs="Liberation Serif"/>
                <w:szCs w:val="24"/>
              </w:rPr>
              <w:t xml:space="preserve"> экономически обоснованной платы</w:t>
            </w:r>
            <w:r w:rsidR="006D5A5D" w:rsidRPr="00722114">
              <w:rPr>
                <w:rFonts w:ascii="Liberation Serif" w:hAnsi="Liberation Serif" w:cs="Liberation Serif"/>
                <w:szCs w:val="24"/>
              </w:rPr>
              <w:t xml:space="preserve"> з</w:t>
            </w:r>
            <w:r w:rsidRPr="00722114">
              <w:rPr>
                <w:rFonts w:ascii="Liberation Serif" w:hAnsi="Liberation Serif" w:cs="Liberation Serif"/>
                <w:szCs w:val="24"/>
              </w:rPr>
              <w:t xml:space="preserve">а </w:t>
            </w:r>
            <w:r w:rsidR="006D5A5D" w:rsidRPr="00722114">
              <w:rPr>
                <w:rFonts w:ascii="Liberation Serif" w:hAnsi="Liberation Serif" w:cs="Liberation Serif"/>
                <w:szCs w:val="24"/>
              </w:rPr>
              <w:t xml:space="preserve">    </w:t>
            </w:r>
            <w:r w:rsidR="00751390" w:rsidRPr="00722114">
              <w:rPr>
                <w:rFonts w:ascii="Liberation Serif" w:hAnsi="Liberation Serif" w:cs="Liberation Serif"/>
                <w:szCs w:val="24"/>
              </w:rPr>
              <w:t>одно</w:t>
            </w:r>
            <w:r w:rsidRPr="00722114">
              <w:rPr>
                <w:rFonts w:ascii="Liberation Serif" w:hAnsi="Liberation Serif" w:cs="Liberation Serif"/>
                <w:szCs w:val="24"/>
              </w:rPr>
              <w:t xml:space="preserve"> технологическое присоединение, </w:t>
            </w:r>
          </w:p>
          <w:p w:rsidR="003F72FC" w:rsidRPr="00722114" w:rsidRDefault="003F72FC" w:rsidP="003F72FC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рублей (</w:t>
            </w:r>
            <w:r w:rsidR="00CE02F1">
              <w:rPr>
                <w:rFonts w:ascii="Liberation Serif" w:hAnsi="Liberation Serif" w:cs="Liberation Serif"/>
                <w:szCs w:val="24"/>
              </w:rPr>
              <w:t xml:space="preserve">с учетом налога на прибыль, </w:t>
            </w:r>
            <w:r w:rsidR="000D04D9" w:rsidRPr="00722114">
              <w:rPr>
                <w:rFonts w:ascii="Liberation Serif" w:hAnsi="Liberation Serif" w:cs="Liberation Serif"/>
                <w:szCs w:val="24"/>
              </w:rPr>
              <w:t>без учета</w:t>
            </w:r>
            <w:r w:rsidR="008330DF" w:rsidRPr="00722114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722114">
              <w:rPr>
                <w:rFonts w:ascii="Liberation Serif" w:hAnsi="Liberation Serif" w:cs="Liberation Serif"/>
                <w:szCs w:val="24"/>
              </w:rPr>
              <w:t>НДС</w:t>
            </w:r>
            <w:r w:rsidR="000D04D9" w:rsidRPr="00722114">
              <w:rPr>
                <w:rFonts w:ascii="Liberation Serif" w:hAnsi="Liberation Serif" w:cs="Liberation Serif"/>
                <w:szCs w:val="24"/>
              </w:rPr>
              <w:t>)</w:t>
            </w:r>
          </w:p>
          <w:p w:rsidR="003F72FC" w:rsidRPr="00722114" w:rsidRDefault="003F72FC" w:rsidP="00CF749D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26BA9" w:rsidRPr="00722114" w:rsidRDefault="00751390" w:rsidP="00326BA9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В</w:t>
            </w:r>
            <w:r w:rsidR="003F72FC" w:rsidRPr="00722114">
              <w:rPr>
                <w:rFonts w:ascii="Liberation Serif" w:hAnsi="Liberation Serif" w:cs="Liberation Serif"/>
                <w:szCs w:val="24"/>
              </w:rPr>
              <w:t>ыпадающи</w:t>
            </w:r>
            <w:r w:rsidRPr="00722114">
              <w:rPr>
                <w:rFonts w:ascii="Liberation Serif" w:hAnsi="Liberation Serif" w:cs="Liberation Serif"/>
                <w:szCs w:val="24"/>
              </w:rPr>
              <w:t>е</w:t>
            </w:r>
            <w:r w:rsidR="003F72FC" w:rsidRPr="00722114">
              <w:rPr>
                <w:rFonts w:ascii="Liberation Serif" w:hAnsi="Liberation Serif" w:cs="Liberation Serif"/>
                <w:szCs w:val="24"/>
              </w:rPr>
              <w:t xml:space="preserve"> доход</w:t>
            </w:r>
            <w:r w:rsidRPr="00722114">
              <w:rPr>
                <w:rFonts w:ascii="Liberation Serif" w:hAnsi="Liberation Serif" w:cs="Liberation Serif"/>
                <w:szCs w:val="24"/>
              </w:rPr>
              <w:t>ы</w:t>
            </w:r>
            <w:r w:rsidR="003F72FC" w:rsidRPr="00722114">
              <w:rPr>
                <w:rFonts w:ascii="Liberation Serif" w:hAnsi="Liberation Serif" w:cs="Liberation Serif"/>
                <w:szCs w:val="24"/>
              </w:rPr>
              <w:t xml:space="preserve">, рублей </w:t>
            </w:r>
          </w:p>
          <w:p w:rsidR="003F72FC" w:rsidRPr="00722114" w:rsidRDefault="00326BA9" w:rsidP="000D04D9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(</w:t>
            </w:r>
            <w:r w:rsidR="003F72FC" w:rsidRPr="00722114">
              <w:rPr>
                <w:rFonts w:ascii="Liberation Serif" w:hAnsi="Liberation Serif" w:cs="Liberation Serif"/>
                <w:szCs w:val="24"/>
              </w:rPr>
              <w:t xml:space="preserve">без </w:t>
            </w:r>
            <w:r w:rsidR="008330DF" w:rsidRPr="00722114">
              <w:rPr>
                <w:rFonts w:ascii="Liberation Serif" w:hAnsi="Liberation Serif" w:cs="Liberation Serif"/>
                <w:szCs w:val="24"/>
              </w:rPr>
              <w:t xml:space="preserve">учета </w:t>
            </w:r>
            <w:r w:rsidR="00CE02F1">
              <w:rPr>
                <w:rFonts w:ascii="Liberation Serif" w:hAnsi="Liberation Serif" w:cs="Liberation Serif"/>
                <w:szCs w:val="24"/>
              </w:rPr>
              <w:t>налога на прибыль</w:t>
            </w:r>
            <w:r w:rsidR="00803E82">
              <w:rPr>
                <w:rFonts w:ascii="Liberation Serif" w:hAnsi="Liberation Serif" w:cs="Liberation Serif"/>
                <w:szCs w:val="24"/>
              </w:rPr>
              <w:t>,</w:t>
            </w:r>
            <w:r w:rsidR="00CE02F1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803E82" w:rsidRPr="00722114">
              <w:rPr>
                <w:rFonts w:ascii="Liberation Serif" w:hAnsi="Liberation Serif" w:cs="Liberation Serif"/>
                <w:szCs w:val="24"/>
              </w:rPr>
              <w:t>без учета НДС</w:t>
            </w:r>
            <w:r w:rsidR="003F72FC" w:rsidRPr="00722114">
              <w:rPr>
                <w:rFonts w:ascii="Liberation Serif" w:hAnsi="Liberation Serif" w:cs="Liberation Serif"/>
                <w:szCs w:val="24"/>
              </w:rPr>
              <w:t>)</w:t>
            </w:r>
          </w:p>
        </w:tc>
      </w:tr>
      <w:tr w:rsidR="003F72FC" w:rsidRPr="008866F2" w:rsidTr="000D04D9">
        <w:trPr>
          <w:trHeight w:val="406"/>
        </w:trPr>
        <w:tc>
          <w:tcPr>
            <w:tcW w:w="709" w:type="dxa"/>
            <w:shd w:val="clear" w:color="auto" w:fill="auto"/>
            <w:vAlign w:val="center"/>
          </w:tcPr>
          <w:p w:rsidR="003F72FC" w:rsidRPr="00722114" w:rsidRDefault="003F72FC" w:rsidP="00CF749D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F72FC" w:rsidRPr="00722114" w:rsidRDefault="003F72FC" w:rsidP="00CF749D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2FC" w:rsidRPr="00722114" w:rsidRDefault="003F72FC" w:rsidP="003F72FC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F72FC" w:rsidRPr="00722114" w:rsidRDefault="003F72FC" w:rsidP="00CF749D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4</w:t>
            </w:r>
          </w:p>
        </w:tc>
      </w:tr>
      <w:tr w:rsidR="00993C29" w:rsidRPr="008866F2" w:rsidTr="000D04D9">
        <w:trPr>
          <w:trHeight w:hRule="exact" w:val="850"/>
        </w:trPr>
        <w:tc>
          <w:tcPr>
            <w:tcW w:w="709" w:type="dxa"/>
            <w:shd w:val="clear" w:color="auto" w:fill="auto"/>
            <w:vAlign w:val="center"/>
          </w:tcPr>
          <w:p w:rsidR="00993C29" w:rsidRPr="00722114" w:rsidRDefault="00993C29" w:rsidP="00CF749D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1</w:t>
            </w:r>
            <w:r w:rsidR="00ED7C20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3C29" w:rsidRPr="00722114" w:rsidRDefault="00993C29" w:rsidP="00984382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72211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Акционерное общество «Екатеринбурггаз» </w:t>
            </w:r>
          </w:p>
          <w:p w:rsidR="00993C29" w:rsidRPr="00722114" w:rsidRDefault="00993C29" w:rsidP="00984382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72211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(город Екатеринбург)</w:t>
            </w:r>
          </w:p>
        </w:tc>
        <w:tc>
          <w:tcPr>
            <w:tcW w:w="297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93C29" w:rsidRPr="00052B94" w:rsidRDefault="00D35217" w:rsidP="00F22C9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151 433,63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93C29" w:rsidRPr="00052B94" w:rsidRDefault="00D35217" w:rsidP="00F22C9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4 199 757,00</w:t>
            </w:r>
          </w:p>
        </w:tc>
      </w:tr>
      <w:tr w:rsidR="00993C29" w:rsidRPr="008866F2" w:rsidTr="000D04D9">
        <w:trPr>
          <w:trHeight w:hRule="exact" w:val="964"/>
        </w:trPr>
        <w:tc>
          <w:tcPr>
            <w:tcW w:w="709" w:type="dxa"/>
            <w:shd w:val="clear" w:color="auto" w:fill="auto"/>
            <w:vAlign w:val="center"/>
          </w:tcPr>
          <w:p w:rsidR="00993C29" w:rsidRPr="00722114" w:rsidRDefault="00993C29" w:rsidP="00CF749D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2</w:t>
            </w:r>
            <w:r w:rsidR="00ED7C20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3C29" w:rsidRPr="00722114" w:rsidRDefault="00993C29" w:rsidP="00741D91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72211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Акционерное общество «Газпром газораспределение Екатеринбург» (город Екатеринбург)</w:t>
            </w:r>
          </w:p>
        </w:tc>
        <w:tc>
          <w:tcPr>
            <w:tcW w:w="297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93C29" w:rsidRPr="00052B94" w:rsidRDefault="00D35217" w:rsidP="00F22C9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115 474,38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93C29" w:rsidRPr="00052B94" w:rsidRDefault="00D35217" w:rsidP="00F22C9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52 760 946,63</w:t>
            </w:r>
          </w:p>
        </w:tc>
      </w:tr>
      <w:tr w:rsidR="00993C29" w:rsidRPr="008866F2" w:rsidTr="000D04D9">
        <w:trPr>
          <w:trHeight w:hRule="exact" w:val="964"/>
        </w:trPr>
        <w:tc>
          <w:tcPr>
            <w:tcW w:w="709" w:type="dxa"/>
            <w:shd w:val="clear" w:color="auto" w:fill="auto"/>
            <w:vAlign w:val="center"/>
          </w:tcPr>
          <w:p w:rsidR="00993C29" w:rsidRPr="00722114" w:rsidRDefault="00993C29" w:rsidP="00CF749D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3</w:t>
            </w:r>
            <w:r w:rsidR="00ED7C20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3C29" w:rsidRPr="00722114" w:rsidRDefault="00993C29" w:rsidP="00984382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72211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Акционерное общество «ГАЗЭКС» </w:t>
            </w:r>
          </w:p>
          <w:p w:rsidR="00993C29" w:rsidRPr="00722114" w:rsidRDefault="00993C29" w:rsidP="00984382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72211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(город Каменск-Уральский)</w:t>
            </w:r>
          </w:p>
        </w:tc>
        <w:tc>
          <w:tcPr>
            <w:tcW w:w="297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93C29" w:rsidRPr="00052B94" w:rsidRDefault="00D35217" w:rsidP="00F22C9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162 086,68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93C29" w:rsidRPr="00052B94" w:rsidRDefault="00D35217" w:rsidP="00F22C9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65 175 607,47</w:t>
            </w:r>
          </w:p>
        </w:tc>
      </w:tr>
      <w:tr w:rsidR="00993C29" w:rsidRPr="008866F2" w:rsidTr="000D04D9">
        <w:trPr>
          <w:trHeight w:hRule="exact" w:val="850"/>
        </w:trPr>
        <w:tc>
          <w:tcPr>
            <w:tcW w:w="709" w:type="dxa"/>
            <w:shd w:val="clear" w:color="auto" w:fill="auto"/>
            <w:vAlign w:val="center"/>
          </w:tcPr>
          <w:p w:rsidR="00993C29" w:rsidRPr="00722114" w:rsidRDefault="00993C29" w:rsidP="00CF749D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4</w:t>
            </w:r>
            <w:r w:rsidR="00ED7C20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3C29" w:rsidRPr="00722114" w:rsidRDefault="00993C29" w:rsidP="00816A68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72211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Государственное унитарное предприятие Свердловской области «Газовые сети» (город Екатеринбург)</w:t>
            </w:r>
          </w:p>
        </w:tc>
        <w:tc>
          <w:tcPr>
            <w:tcW w:w="297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93C29" w:rsidRPr="00052B94" w:rsidRDefault="00D35217" w:rsidP="00F22C9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49 243,81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93C29" w:rsidRPr="00052B94" w:rsidRDefault="00D35217" w:rsidP="00F22C9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7 509 400,82</w:t>
            </w:r>
          </w:p>
        </w:tc>
      </w:tr>
      <w:tr w:rsidR="00993C29" w:rsidRPr="008866F2" w:rsidTr="000D04D9">
        <w:trPr>
          <w:trHeight w:hRule="exact" w:val="964"/>
        </w:trPr>
        <w:tc>
          <w:tcPr>
            <w:tcW w:w="709" w:type="dxa"/>
            <w:shd w:val="clear" w:color="auto" w:fill="auto"/>
            <w:vAlign w:val="center"/>
          </w:tcPr>
          <w:p w:rsidR="00993C29" w:rsidRPr="00722114" w:rsidRDefault="00993C29" w:rsidP="00CF749D">
            <w:pPr>
              <w:pStyle w:val="a3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22114">
              <w:rPr>
                <w:rFonts w:ascii="Liberation Serif" w:hAnsi="Liberation Serif" w:cs="Liberation Serif"/>
                <w:szCs w:val="24"/>
              </w:rPr>
              <w:t>5</w:t>
            </w:r>
            <w:r w:rsidR="00ED7C20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3C29" w:rsidRPr="00722114" w:rsidRDefault="00993C29" w:rsidP="00D1005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2211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Акционерное общество «Регионгаз-инвест» (город Екатеринбург)</w:t>
            </w:r>
          </w:p>
        </w:tc>
        <w:tc>
          <w:tcPr>
            <w:tcW w:w="297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93C29" w:rsidRPr="00916623" w:rsidRDefault="00D35217" w:rsidP="00F22C9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42 003,30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93C29" w:rsidRPr="00916623" w:rsidRDefault="00D35217" w:rsidP="00F22C9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4 789 546,59</w:t>
            </w:r>
          </w:p>
        </w:tc>
      </w:tr>
    </w:tbl>
    <w:p w:rsidR="003D721B" w:rsidRDefault="003D72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721B" w:rsidSect="00ED7C20">
      <w:headerReference w:type="even" r:id="rId11"/>
      <w:headerReference w:type="default" r:id="rId12"/>
      <w:headerReference w:type="first" r:id="rId13"/>
      <w:pgSz w:w="11906" w:h="16838"/>
      <w:pgMar w:top="1134" w:right="567" w:bottom="1134" w:left="1418" w:header="357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43" w:rsidRDefault="00B75463">
      <w:pPr>
        <w:spacing w:after="0" w:line="240" w:lineRule="auto"/>
      </w:pPr>
      <w:r>
        <w:separator/>
      </w:r>
    </w:p>
  </w:endnote>
  <w:endnote w:type="continuationSeparator" w:id="0">
    <w:p w:rsidR="007E4843" w:rsidRDefault="00B7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43" w:rsidRDefault="00B75463">
      <w:pPr>
        <w:spacing w:after="0" w:line="240" w:lineRule="auto"/>
      </w:pPr>
      <w:r>
        <w:separator/>
      </w:r>
    </w:p>
  </w:footnote>
  <w:footnote w:type="continuationSeparator" w:id="0">
    <w:p w:rsidR="007E4843" w:rsidRDefault="00B7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D2" w:rsidRDefault="001A02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6D2" w:rsidRDefault="00BA7B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19" w:rsidRPr="00ED7C20" w:rsidRDefault="001A02F7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ED7C20">
      <w:rPr>
        <w:rFonts w:ascii="Liberation Serif" w:hAnsi="Liberation Serif" w:cs="Liberation Serif"/>
        <w:sz w:val="28"/>
        <w:szCs w:val="28"/>
      </w:rPr>
      <w:fldChar w:fldCharType="begin"/>
    </w:r>
    <w:r w:rsidRPr="00ED7C20">
      <w:rPr>
        <w:rFonts w:ascii="Liberation Serif" w:hAnsi="Liberation Serif" w:cs="Liberation Serif"/>
        <w:sz w:val="28"/>
        <w:szCs w:val="28"/>
      </w:rPr>
      <w:instrText>PAGE   \* MERGEFORMAT</w:instrText>
    </w:r>
    <w:r w:rsidRPr="00ED7C20">
      <w:rPr>
        <w:rFonts w:ascii="Liberation Serif" w:hAnsi="Liberation Serif" w:cs="Liberation Serif"/>
        <w:sz w:val="28"/>
        <w:szCs w:val="28"/>
      </w:rPr>
      <w:fldChar w:fldCharType="separate"/>
    </w:r>
    <w:r w:rsidR="00BA7BD9">
      <w:rPr>
        <w:rFonts w:ascii="Liberation Serif" w:hAnsi="Liberation Serif" w:cs="Liberation Serif"/>
        <w:noProof/>
        <w:sz w:val="28"/>
        <w:szCs w:val="28"/>
      </w:rPr>
      <w:t>2</w:t>
    </w:r>
    <w:r w:rsidRPr="00ED7C20">
      <w:rPr>
        <w:rFonts w:ascii="Liberation Serif" w:hAnsi="Liberation Serif" w:cs="Liberation Serif"/>
        <w:sz w:val="28"/>
        <w:szCs w:val="28"/>
      </w:rPr>
      <w:fldChar w:fldCharType="end"/>
    </w:r>
  </w:p>
  <w:p w:rsidR="00E71794" w:rsidRDefault="00BA7B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453" w:rsidRDefault="00BA7BD9">
    <w:pPr>
      <w:pStyle w:val="a3"/>
      <w:jc w:val="center"/>
    </w:pPr>
  </w:p>
  <w:p w:rsidR="00C82453" w:rsidRDefault="00BA7B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5486B"/>
    <w:multiLevelType w:val="hybridMultilevel"/>
    <w:tmpl w:val="16784286"/>
    <w:lvl w:ilvl="0" w:tplc="2F16B06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0578B7"/>
    <w:multiLevelType w:val="hybridMultilevel"/>
    <w:tmpl w:val="E7CC1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C379DA"/>
    <w:multiLevelType w:val="hybridMultilevel"/>
    <w:tmpl w:val="3A10E9DC"/>
    <w:lvl w:ilvl="0" w:tplc="B04CD7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ED"/>
    <w:rsid w:val="000003BF"/>
    <w:rsid w:val="00017F10"/>
    <w:rsid w:val="0002565C"/>
    <w:rsid w:val="00041832"/>
    <w:rsid w:val="00052B94"/>
    <w:rsid w:val="00057E15"/>
    <w:rsid w:val="00060F60"/>
    <w:rsid w:val="00064217"/>
    <w:rsid w:val="000849C0"/>
    <w:rsid w:val="000C1C1B"/>
    <w:rsid w:val="000D04D9"/>
    <w:rsid w:val="000E72E7"/>
    <w:rsid w:val="0011117F"/>
    <w:rsid w:val="0011138A"/>
    <w:rsid w:val="0011332B"/>
    <w:rsid w:val="00130BED"/>
    <w:rsid w:val="0013630D"/>
    <w:rsid w:val="00137FE4"/>
    <w:rsid w:val="00141A69"/>
    <w:rsid w:val="0015424F"/>
    <w:rsid w:val="001735D0"/>
    <w:rsid w:val="001A02F7"/>
    <w:rsid w:val="001B69C0"/>
    <w:rsid w:val="001F5507"/>
    <w:rsid w:val="00200197"/>
    <w:rsid w:val="00200B3D"/>
    <w:rsid w:val="0021684D"/>
    <w:rsid w:val="00221B4C"/>
    <w:rsid w:val="00227B30"/>
    <w:rsid w:val="00240072"/>
    <w:rsid w:val="00242B57"/>
    <w:rsid w:val="00245F12"/>
    <w:rsid w:val="00247F4D"/>
    <w:rsid w:val="002A5CD2"/>
    <w:rsid w:val="002B1F03"/>
    <w:rsid w:val="002B411F"/>
    <w:rsid w:val="002E79DB"/>
    <w:rsid w:val="003030DB"/>
    <w:rsid w:val="003054DE"/>
    <w:rsid w:val="00307433"/>
    <w:rsid w:val="00311AF4"/>
    <w:rsid w:val="003215BA"/>
    <w:rsid w:val="00326BA9"/>
    <w:rsid w:val="003305B7"/>
    <w:rsid w:val="003323F6"/>
    <w:rsid w:val="003338D7"/>
    <w:rsid w:val="003408A3"/>
    <w:rsid w:val="00356575"/>
    <w:rsid w:val="0036111F"/>
    <w:rsid w:val="003C1C1D"/>
    <w:rsid w:val="003D2F56"/>
    <w:rsid w:val="003D404A"/>
    <w:rsid w:val="003D721B"/>
    <w:rsid w:val="003F72FC"/>
    <w:rsid w:val="00436130"/>
    <w:rsid w:val="00483678"/>
    <w:rsid w:val="004913EC"/>
    <w:rsid w:val="004B6E99"/>
    <w:rsid w:val="004D7F89"/>
    <w:rsid w:val="004E5FB5"/>
    <w:rsid w:val="00511F93"/>
    <w:rsid w:val="00532EDC"/>
    <w:rsid w:val="00533C94"/>
    <w:rsid w:val="00536A7E"/>
    <w:rsid w:val="00540B8F"/>
    <w:rsid w:val="005530FF"/>
    <w:rsid w:val="00555514"/>
    <w:rsid w:val="005863B4"/>
    <w:rsid w:val="005C559A"/>
    <w:rsid w:val="005D7C5A"/>
    <w:rsid w:val="00645C34"/>
    <w:rsid w:val="006541E7"/>
    <w:rsid w:val="00656CCC"/>
    <w:rsid w:val="00662B14"/>
    <w:rsid w:val="00662F9B"/>
    <w:rsid w:val="00696F3F"/>
    <w:rsid w:val="006D5A5D"/>
    <w:rsid w:val="006E248E"/>
    <w:rsid w:val="006E5228"/>
    <w:rsid w:val="00717611"/>
    <w:rsid w:val="0071762B"/>
    <w:rsid w:val="00720D62"/>
    <w:rsid w:val="00722114"/>
    <w:rsid w:val="007251B3"/>
    <w:rsid w:val="00734E68"/>
    <w:rsid w:val="00741D91"/>
    <w:rsid w:val="00751390"/>
    <w:rsid w:val="007A091A"/>
    <w:rsid w:val="007B5E85"/>
    <w:rsid w:val="007C6CEB"/>
    <w:rsid w:val="007E4843"/>
    <w:rsid w:val="00803E82"/>
    <w:rsid w:val="00810BCD"/>
    <w:rsid w:val="00816A68"/>
    <w:rsid w:val="008330DF"/>
    <w:rsid w:val="00847DE0"/>
    <w:rsid w:val="0085737A"/>
    <w:rsid w:val="0087305C"/>
    <w:rsid w:val="008771F0"/>
    <w:rsid w:val="008A7C6D"/>
    <w:rsid w:val="008F16FF"/>
    <w:rsid w:val="00902030"/>
    <w:rsid w:val="00916623"/>
    <w:rsid w:val="0093625A"/>
    <w:rsid w:val="00972221"/>
    <w:rsid w:val="0098394A"/>
    <w:rsid w:val="00984382"/>
    <w:rsid w:val="00987B16"/>
    <w:rsid w:val="00993C29"/>
    <w:rsid w:val="009C3D48"/>
    <w:rsid w:val="009D7BD0"/>
    <w:rsid w:val="00A04416"/>
    <w:rsid w:val="00A0690B"/>
    <w:rsid w:val="00A20156"/>
    <w:rsid w:val="00A25D89"/>
    <w:rsid w:val="00A76C83"/>
    <w:rsid w:val="00A95114"/>
    <w:rsid w:val="00A9799A"/>
    <w:rsid w:val="00AB7837"/>
    <w:rsid w:val="00AB7D5D"/>
    <w:rsid w:val="00AD17C9"/>
    <w:rsid w:val="00AD780A"/>
    <w:rsid w:val="00AF0CFD"/>
    <w:rsid w:val="00B12AD7"/>
    <w:rsid w:val="00B1428B"/>
    <w:rsid w:val="00B3687C"/>
    <w:rsid w:val="00B40611"/>
    <w:rsid w:val="00B63F43"/>
    <w:rsid w:val="00B7272D"/>
    <w:rsid w:val="00B72EDA"/>
    <w:rsid w:val="00B75463"/>
    <w:rsid w:val="00BA7BD9"/>
    <w:rsid w:val="00BC7B4A"/>
    <w:rsid w:val="00BE5DEA"/>
    <w:rsid w:val="00C12BD4"/>
    <w:rsid w:val="00C14132"/>
    <w:rsid w:val="00C33456"/>
    <w:rsid w:val="00C44F46"/>
    <w:rsid w:val="00CC24B3"/>
    <w:rsid w:val="00CC26E6"/>
    <w:rsid w:val="00CD7C6D"/>
    <w:rsid w:val="00CE02F1"/>
    <w:rsid w:val="00CF451B"/>
    <w:rsid w:val="00CF7EF9"/>
    <w:rsid w:val="00D011DA"/>
    <w:rsid w:val="00D35217"/>
    <w:rsid w:val="00D461FC"/>
    <w:rsid w:val="00D52C24"/>
    <w:rsid w:val="00D7117D"/>
    <w:rsid w:val="00D86F66"/>
    <w:rsid w:val="00D923A9"/>
    <w:rsid w:val="00D9339E"/>
    <w:rsid w:val="00D93F4F"/>
    <w:rsid w:val="00DC4BA5"/>
    <w:rsid w:val="00DD1320"/>
    <w:rsid w:val="00E02556"/>
    <w:rsid w:val="00E10AFB"/>
    <w:rsid w:val="00E60558"/>
    <w:rsid w:val="00E60F6E"/>
    <w:rsid w:val="00EB0A8D"/>
    <w:rsid w:val="00EB3538"/>
    <w:rsid w:val="00EB7BFB"/>
    <w:rsid w:val="00EC0269"/>
    <w:rsid w:val="00EC5D1A"/>
    <w:rsid w:val="00ED28DB"/>
    <w:rsid w:val="00ED451C"/>
    <w:rsid w:val="00ED7C20"/>
    <w:rsid w:val="00EE083E"/>
    <w:rsid w:val="00EF0DF6"/>
    <w:rsid w:val="00EF2D73"/>
    <w:rsid w:val="00EF3647"/>
    <w:rsid w:val="00F079B2"/>
    <w:rsid w:val="00F36832"/>
    <w:rsid w:val="00F43CD7"/>
    <w:rsid w:val="00F67086"/>
    <w:rsid w:val="00F73310"/>
    <w:rsid w:val="00F75FEB"/>
    <w:rsid w:val="00F87C5C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0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30B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30BED"/>
  </w:style>
  <w:style w:type="paragraph" w:styleId="a6">
    <w:name w:val="Balloon Text"/>
    <w:basedOn w:val="a"/>
    <w:link w:val="a7"/>
    <w:uiPriority w:val="99"/>
    <w:semiHidden/>
    <w:unhideWhenUsed/>
    <w:rsid w:val="0013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B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0BED"/>
    <w:pPr>
      <w:ind w:left="720"/>
      <w:contextualSpacing/>
    </w:pPr>
  </w:style>
  <w:style w:type="table" w:styleId="a9">
    <w:name w:val="Table Grid"/>
    <w:basedOn w:val="a1"/>
    <w:uiPriority w:val="59"/>
    <w:rsid w:val="0021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356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6575"/>
  </w:style>
  <w:style w:type="paragraph" w:customStyle="1" w:styleId="ConsPlusNormal">
    <w:name w:val="ConsPlusNormal"/>
    <w:rsid w:val="004B6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ED7C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0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30B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30BED"/>
  </w:style>
  <w:style w:type="paragraph" w:styleId="a6">
    <w:name w:val="Balloon Text"/>
    <w:basedOn w:val="a"/>
    <w:link w:val="a7"/>
    <w:uiPriority w:val="99"/>
    <w:semiHidden/>
    <w:unhideWhenUsed/>
    <w:rsid w:val="0013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B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0BED"/>
    <w:pPr>
      <w:ind w:left="720"/>
      <w:contextualSpacing/>
    </w:pPr>
  </w:style>
  <w:style w:type="table" w:styleId="a9">
    <w:name w:val="Table Grid"/>
    <w:basedOn w:val="a1"/>
    <w:uiPriority w:val="59"/>
    <w:rsid w:val="0021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356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6575"/>
  </w:style>
  <w:style w:type="paragraph" w:customStyle="1" w:styleId="ConsPlusNormal">
    <w:name w:val="ConsPlusNormal"/>
    <w:rsid w:val="004B6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ED7C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6B216181070760F65BE7A056702EB38D5A7F9EB3B8C0DE43A922CD0FyD4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6B216181070760F65BE7A056702EB38D5A7D98B3BFC0DE43A922CD0FDCE14D41DCB7E6y64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Светлана Германовна</dc:creator>
  <cp:lastModifiedBy>Мурынов Алексей Андреевич</cp:lastModifiedBy>
  <cp:revision>2</cp:revision>
  <cp:lastPrinted>2022-12-27T11:59:00Z</cp:lastPrinted>
  <dcterms:created xsi:type="dcterms:W3CDTF">2022-12-29T12:42:00Z</dcterms:created>
  <dcterms:modified xsi:type="dcterms:W3CDTF">2022-12-29T12:42:00Z</dcterms:modified>
</cp:coreProperties>
</file>